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DA65" w14:textId="77777777" w:rsidR="00CE17DF" w:rsidRPr="00D62161" w:rsidRDefault="00D62161" w:rsidP="00613990">
      <w:pPr>
        <w:pStyle w:val="BodyText"/>
        <w:jc w:val="center"/>
        <w:rPr>
          <w:rFonts w:ascii="Century Gothic" w:hAnsi="Century Gothic"/>
          <w:sz w:val="22"/>
          <w:szCs w:val="22"/>
        </w:rPr>
      </w:pPr>
      <w:r w:rsidRPr="00D62161">
        <w:rPr>
          <w:rFonts w:ascii="Century Gothic" w:hAnsi="Century Gothic"/>
          <w:sz w:val="22"/>
          <w:szCs w:val="22"/>
        </w:rPr>
        <w:drawing>
          <wp:inline distT="0" distB="0" distL="0" distR="0" wp14:anchorId="57407F16" wp14:editId="36F47948">
            <wp:extent cx="1911448" cy="1524078"/>
            <wp:effectExtent l="0" t="0" r="0" b="0"/>
            <wp:docPr id="645646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46541" name=""/>
                    <pic:cNvPicPr/>
                  </pic:nvPicPr>
                  <pic:blipFill>
                    <a:blip r:embed="rId4"/>
                    <a:stretch>
                      <a:fillRect/>
                    </a:stretch>
                  </pic:blipFill>
                  <pic:spPr>
                    <a:xfrm>
                      <a:off x="0" y="0"/>
                      <a:ext cx="1911448" cy="1524078"/>
                    </a:xfrm>
                    <a:prstGeom prst="rect">
                      <a:avLst/>
                    </a:prstGeom>
                  </pic:spPr>
                </pic:pic>
              </a:graphicData>
            </a:graphic>
          </wp:inline>
        </w:drawing>
      </w:r>
    </w:p>
    <w:p w14:paraId="00C13295" w14:textId="77777777" w:rsidR="00CE17DF" w:rsidRPr="00D62161" w:rsidRDefault="00CE17DF">
      <w:pPr>
        <w:pStyle w:val="BodyText"/>
        <w:spacing w:before="58"/>
        <w:rPr>
          <w:rFonts w:ascii="Century Gothic" w:hAnsi="Century Gothic"/>
          <w:sz w:val="22"/>
          <w:szCs w:val="22"/>
        </w:rPr>
      </w:pPr>
    </w:p>
    <w:p w14:paraId="0EBE2219" w14:textId="77777777" w:rsidR="00CE17DF" w:rsidRPr="00D62161" w:rsidRDefault="006E61A0">
      <w:pPr>
        <w:spacing w:line="252" w:lineRule="exact"/>
        <w:ind w:right="54"/>
        <w:jc w:val="center"/>
        <w:rPr>
          <w:rFonts w:ascii="Century Gothic" w:hAnsi="Century Gothic"/>
          <w:spacing w:val="-5"/>
        </w:rPr>
      </w:pPr>
      <w:r w:rsidRPr="00D62161">
        <w:rPr>
          <w:rFonts w:ascii="Century Gothic" w:hAnsi="Century Gothic"/>
        </w:rPr>
        <w:t>Our</w:t>
      </w:r>
      <w:r w:rsidRPr="00D62161">
        <w:rPr>
          <w:rFonts w:ascii="Century Gothic" w:hAnsi="Century Gothic"/>
          <w:spacing w:val="-4"/>
        </w:rPr>
        <w:t xml:space="preserve"> </w:t>
      </w:r>
      <w:r w:rsidR="00D62161" w:rsidRPr="00D62161">
        <w:rPr>
          <w:rFonts w:ascii="Century Gothic" w:hAnsi="Century Gothic"/>
        </w:rPr>
        <w:t>t</w:t>
      </w:r>
      <w:r w:rsidRPr="00D62161">
        <w:rPr>
          <w:rFonts w:ascii="Century Gothic" w:hAnsi="Century Gothic"/>
        </w:rPr>
        <w:t>opic</w:t>
      </w:r>
      <w:r w:rsidR="00D62161" w:rsidRPr="00D62161">
        <w:rPr>
          <w:rFonts w:ascii="Century Gothic" w:hAnsi="Century Gothic"/>
        </w:rPr>
        <w:t xml:space="preserve"> this term</w:t>
      </w:r>
      <w:r w:rsidRPr="00D62161">
        <w:rPr>
          <w:rFonts w:ascii="Century Gothic" w:hAnsi="Century Gothic"/>
          <w:spacing w:val="-1"/>
        </w:rPr>
        <w:t xml:space="preserve"> </w:t>
      </w:r>
      <w:r w:rsidRPr="00D62161">
        <w:rPr>
          <w:rFonts w:ascii="Century Gothic" w:hAnsi="Century Gothic"/>
        </w:rPr>
        <w:t>is</w:t>
      </w:r>
      <w:r w:rsidRPr="00D62161">
        <w:rPr>
          <w:rFonts w:ascii="Century Gothic" w:hAnsi="Century Gothic"/>
          <w:spacing w:val="-2"/>
        </w:rPr>
        <w:t xml:space="preserve"> </w:t>
      </w:r>
      <w:r w:rsidRPr="00D62161">
        <w:rPr>
          <w:rFonts w:ascii="Century Gothic" w:hAnsi="Century Gothic"/>
        </w:rPr>
        <w:t>‘People</w:t>
      </w:r>
      <w:r w:rsidRPr="00D62161">
        <w:rPr>
          <w:rFonts w:ascii="Century Gothic" w:hAnsi="Century Gothic"/>
          <w:spacing w:val="-9"/>
        </w:rPr>
        <w:t xml:space="preserve"> </w:t>
      </w:r>
      <w:r w:rsidRPr="00D62161">
        <w:rPr>
          <w:rFonts w:ascii="Century Gothic" w:hAnsi="Century Gothic"/>
        </w:rPr>
        <w:t>Who</w:t>
      </w:r>
      <w:r w:rsidRPr="00D62161">
        <w:rPr>
          <w:rFonts w:ascii="Century Gothic" w:hAnsi="Century Gothic"/>
          <w:spacing w:val="-4"/>
        </w:rPr>
        <w:t xml:space="preserve"> </w:t>
      </w:r>
      <w:r w:rsidRPr="00D62161">
        <w:rPr>
          <w:rFonts w:ascii="Century Gothic" w:hAnsi="Century Gothic"/>
        </w:rPr>
        <w:t>Help</w:t>
      </w:r>
      <w:r w:rsidRPr="00D62161">
        <w:rPr>
          <w:rFonts w:ascii="Century Gothic" w:hAnsi="Century Gothic"/>
          <w:spacing w:val="-4"/>
        </w:rPr>
        <w:t xml:space="preserve"> </w:t>
      </w:r>
      <w:r w:rsidRPr="00D62161">
        <w:rPr>
          <w:rFonts w:ascii="Century Gothic" w:hAnsi="Century Gothic"/>
          <w:spacing w:val="-5"/>
        </w:rPr>
        <w:t>Us’</w:t>
      </w:r>
    </w:p>
    <w:p w14:paraId="2F2ED3C1" w14:textId="77777777" w:rsidR="00D62161" w:rsidRPr="00D62161" w:rsidRDefault="00D62161">
      <w:pPr>
        <w:spacing w:line="252" w:lineRule="exact"/>
        <w:ind w:right="54"/>
        <w:jc w:val="center"/>
        <w:rPr>
          <w:rFonts w:ascii="Century Gothic" w:hAnsi="Century Gothic"/>
        </w:rPr>
      </w:pPr>
    </w:p>
    <w:p w14:paraId="327E5AB5" w14:textId="77777777" w:rsidR="00CE17DF" w:rsidRPr="00D62161" w:rsidRDefault="006E61A0">
      <w:pPr>
        <w:pStyle w:val="BodyText"/>
        <w:spacing w:after="7" w:line="275" w:lineRule="exact"/>
        <w:ind w:right="4778"/>
        <w:jc w:val="center"/>
        <w:rPr>
          <w:rFonts w:ascii="Century Gothic" w:hAnsi="Century Gothic"/>
          <w:sz w:val="22"/>
          <w:szCs w:val="22"/>
        </w:rPr>
      </w:pPr>
      <w:r w:rsidRPr="00D62161">
        <w:rPr>
          <w:rFonts w:ascii="Century Gothic" w:hAnsi="Century Gothic"/>
          <w:sz w:val="22"/>
          <w:szCs w:val="22"/>
        </w:rPr>
        <w:t>During</w:t>
      </w:r>
      <w:r w:rsidRPr="00D62161">
        <w:rPr>
          <w:rFonts w:ascii="Century Gothic" w:hAnsi="Century Gothic"/>
          <w:spacing w:val="-2"/>
          <w:sz w:val="22"/>
          <w:szCs w:val="22"/>
        </w:rPr>
        <w:t xml:space="preserve"> </w:t>
      </w:r>
      <w:r w:rsidRPr="00D62161">
        <w:rPr>
          <w:rFonts w:ascii="Century Gothic" w:hAnsi="Century Gothic"/>
          <w:sz w:val="22"/>
          <w:szCs w:val="22"/>
        </w:rPr>
        <w:t>this</w:t>
      </w:r>
      <w:r w:rsidRPr="00D62161">
        <w:rPr>
          <w:rFonts w:ascii="Century Gothic" w:hAnsi="Century Gothic"/>
          <w:spacing w:val="-2"/>
          <w:sz w:val="22"/>
          <w:szCs w:val="22"/>
        </w:rPr>
        <w:t xml:space="preserve"> </w:t>
      </w:r>
      <w:r w:rsidRPr="00D62161">
        <w:rPr>
          <w:rFonts w:ascii="Century Gothic" w:hAnsi="Century Gothic"/>
          <w:sz w:val="22"/>
          <w:szCs w:val="22"/>
        </w:rPr>
        <w:t>half</w:t>
      </w:r>
      <w:r w:rsidRPr="00D62161">
        <w:rPr>
          <w:rFonts w:ascii="Century Gothic" w:hAnsi="Century Gothic"/>
          <w:spacing w:val="-2"/>
          <w:sz w:val="22"/>
          <w:szCs w:val="22"/>
        </w:rPr>
        <w:t xml:space="preserve"> </w:t>
      </w:r>
      <w:r w:rsidRPr="00D62161">
        <w:rPr>
          <w:rFonts w:ascii="Century Gothic" w:hAnsi="Century Gothic"/>
          <w:sz w:val="22"/>
          <w:szCs w:val="22"/>
        </w:rPr>
        <w:t>term</w:t>
      </w:r>
      <w:r w:rsidRPr="00D62161">
        <w:rPr>
          <w:rFonts w:ascii="Century Gothic" w:hAnsi="Century Gothic"/>
          <w:spacing w:val="-10"/>
          <w:sz w:val="22"/>
          <w:szCs w:val="22"/>
        </w:rPr>
        <w:t xml:space="preserve"> </w:t>
      </w:r>
      <w:r w:rsidRPr="00D62161">
        <w:rPr>
          <w:rFonts w:ascii="Century Gothic" w:hAnsi="Century Gothic"/>
          <w:sz w:val="22"/>
          <w:szCs w:val="22"/>
        </w:rPr>
        <w:t>we</w:t>
      </w:r>
      <w:r w:rsidRPr="00D62161">
        <w:rPr>
          <w:rFonts w:ascii="Century Gothic" w:hAnsi="Century Gothic"/>
          <w:spacing w:val="3"/>
          <w:sz w:val="22"/>
          <w:szCs w:val="22"/>
        </w:rPr>
        <w:t xml:space="preserve"> </w:t>
      </w:r>
      <w:r w:rsidRPr="00D62161">
        <w:rPr>
          <w:rFonts w:ascii="Century Gothic" w:hAnsi="Century Gothic"/>
          <w:sz w:val="22"/>
          <w:szCs w:val="22"/>
        </w:rPr>
        <w:t>will</w:t>
      </w:r>
      <w:r w:rsidRPr="00D62161">
        <w:rPr>
          <w:rFonts w:ascii="Century Gothic" w:hAnsi="Century Gothic"/>
          <w:spacing w:val="1"/>
          <w:sz w:val="22"/>
          <w:szCs w:val="22"/>
        </w:rPr>
        <w:t xml:space="preserve"> </w:t>
      </w:r>
      <w:r w:rsidRPr="00D62161">
        <w:rPr>
          <w:rFonts w:ascii="Century Gothic" w:hAnsi="Century Gothic"/>
          <w:sz w:val="22"/>
          <w:szCs w:val="22"/>
        </w:rPr>
        <w:t>be</w:t>
      </w:r>
      <w:r w:rsidRPr="00D62161">
        <w:rPr>
          <w:rFonts w:ascii="Century Gothic" w:hAnsi="Century Gothic"/>
          <w:spacing w:val="-6"/>
          <w:sz w:val="22"/>
          <w:szCs w:val="22"/>
        </w:rPr>
        <w:t xml:space="preserve"> </w:t>
      </w:r>
      <w:r w:rsidRPr="00D62161">
        <w:rPr>
          <w:rFonts w:ascii="Century Gothic" w:hAnsi="Century Gothic"/>
          <w:spacing w:val="-2"/>
          <w:sz w:val="22"/>
          <w:szCs w:val="22"/>
        </w:rPr>
        <w:t>learning:</w:t>
      </w:r>
    </w:p>
    <w:tbl>
      <w:tblPr>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97"/>
        <w:gridCol w:w="3332"/>
        <w:gridCol w:w="3477"/>
      </w:tblGrid>
      <w:tr w:rsidR="00CE17DF" w:rsidRPr="00D62161" w14:paraId="227C3092" w14:textId="77777777" w:rsidTr="00613990">
        <w:trPr>
          <w:trHeight w:val="4124"/>
        </w:trPr>
        <w:tc>
          <w:tcPr>
            <w:tcW w:w="3397" w:type="dxa"/>
          </w:tcPr>
          <w:p w14:paraId="346AADCE" w14:textId="77777777" w:rsidR="00CE17DF" w:rsidRPr="00613990" w:rsidRDefault="006E61A0" w:rsidP="00613990">
            <w:pPr>
              <w:pStyle w:val="TableParagraph"/>
              <w:ind w:left="113" w:right="113"/>
              <w:jc w:val="center"/>
              <w:rPr>
                <w:rFonts w:ascii="Century Gothic" w:hAnsi="Century Gothic"/>
                <w:sz w:val="18"/>
                <w:szCs w:val="18"/>
              </w:rPr>
            </w:pPr>
            <w:proofErr w:type="spellStart"/>
            <w:r w:rsidRPr="00613990">
              <w:rPr>
                <w:rFonts w:ascii="Century Gothic" w:hAnsi="Century Gothic"/>
                <w:b/>
                <w:bCs/>
                <w:spacing w:val="-2"/>
                <w:sz w:val="18"/>
                <w:szCs w:val="18"/>
              </w:rPr>
              <w:t>Maths</w:t>
            </w:r>
            <w:proofErr w:type="spellEnd"/>
          </w:p>
          <w:p w14:paraId="7B9A8412"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 will learn to count to 5 using</w:t>
            </w:r>
            <w:r w:rsidRPr="00613990">
              <w:rPr>
                <w:rFonts w:ascii="Century Gothic" w:hAnsi="Century Gothic"/>
                <w:spacing w:val="-5"/>
                <w:sz w:val="18"/>
                <w:szCs w:val="18"/>
              </w:rPr>
              <w:t xml:space="preserve"> </w:t>
            </w:r>
            <w:r w:rsidRPr="00613990">
              <w:rPr>
                <w:rFonts w:ascii="Century Gothic" w:hAnsi="Century Gothic"/>
                <w:sz w:val="18"/>
                <w:szCs w:val="18"/>
              </w:rPr>
              <w:t>concrete objects.</w:t>
            </w:r>
            <w:r w:rsidRPr="00613990">
              <w:rPr>
                <w:rFonts w:ascii="Century Gothic" w:hAnsi="Century Gothic"/>
                <w:spacing w:val="-10"/>
                <w:sz w:val="18"/>
                <w:szCs w:val="18"/>
              </w:rPr>
              <w:t xml:space="preserve"> </w:t>
            </w:r>
            <w:r w:rsidRPr="00613990">
              <w:rPr>
                <w:rFonts w:ascii="Century Gothic" w:hAnsi="Century Gothic"/>
                <w:sz w:val="18"/>
                <w:szCs w:val="18"/>
              </w:rPr>
              <w:t>We will use counters to help count</w:t>
            </w:r>
            <w:r w:rsidRPr="00613990">
              <w:rPr>
                <w:rFonts w:ascii="Century Gothic" w:hAnsi="Century Gothic"/>
                <w:spacing w:val="-7"/>
                <w:sz w:val="18"/>
                <w:szCs w:val="18"/>
              </w:rPr>
              <w:t xml:space="preserve"> </w:t>
            </w:r>
            <w:r w:rsidRPr="00613990">
              <w:rPr>
                <w:rFonts w:ascii="Century Gothic" w:hAnsi="Century Gothic"/>
                <w:sz w:val="18"/>
                <w:szCs w:val="18"/>
              </w:rPr>
              <w:t>on,</w:t>
            </w:r>
            <w:r w:rsidRPr="00613990">
              <w:rPr>
                <w:rFonts w:ascii="Century Gothic" w:hAnsi="Century Gothic"/>
                <w:spacing w:val="-11"/>
                <w:sz w:val="18"/>
                <w:szCs w:val="18"/>
              </w:rPr>
              <w:t xml:space="preserve"> </w:t>
            </w:r>
            <w:r w:rsidRPr="00613990">
              <w:rPr>
                <w:rFonts w:ascii="Century Gothic" w:hAnsi="Century Gothic"/>
                <w:sz w:val="18"/>
                <w:szCs w:val="18"/>
              </w:rPr>
              <w:t>and</w:t>
            </w:r>
            <w:r w:rsidRPr="00613990">
              <w:rPr>
                <w:rFonts w:ascii="Century Gothic" w:hAnsi="Century Gothic"/>
                <w:spacing w:val="-7"/>
                <w:sz w:val="18"/>
                <w:szCs w:val="18"/>
              </w:rPr>
              <w:t xml:space="preserve"> </w:t>
            </w:r>
            <w:r w:rsidRPr="00613990">
              <w:rPr>
                <w:rFonts w:ascii="Century Gothic" w:hAnsi="Century Gothic"/>
                <w:sz w:val="18"/>
                <w:szCs w:val="18"/>
              </w:rPr>
              <w:t>then</w:t>
            </w:r>
            <w:r w:rsidRPr="00613990">
              <w:rPr>
                <w:rFonts w:ascii="Century Gothic" w:hAnsi="Century Gothic"/>
                <w:spacing w:val="-7"/>
                <w:sz w:val="18"/>
                <w:szCs w:val="18"/>
              </w:rPr>
              <w:t xml:space="preserve"> </w:t>
            </w:r>
            <w:r w:rsidRPr="00613990">
              <w:rPr>
                <w:rFonts w:ascii="Century Gothic" w:hAnsi="Century Gothic"/>
                <w:sz w:val="18"/>
                <w:szCs w:val="18"/>
              </w:rPr>
              <w:t>begin</w:t>
            </w:r>
            <w:r w:rsidRPr="00613990">
              <w:rPr>
                <w:rFonts w:ascii="Century Gothic" w:hAnsi="Century Gothic"/>
                <w:spacing w:val="-7"/>
                <w:sz w:val="18"/>
                <w:szCs w:val="18"/>
              </w:rPr>
              <w:t xml:space="preserve"> </w:t>
            </w:r>
            <w:r w:rsidRPr="00613990">
              <w:rPr>
                <w:rFonts w:ascii="Century Gothic" w:hAnsi="Century Gothic"/>
                <w:sz w:val="18"/>
                <w:szCs w:val="18"/>
              </w:rPr>
              <w:t>to count back.</w:t>
            </w:r>
          </w:p>
          <w:p w14:paraId="71C9B2FD"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 xml:space="preserve">We will explore </w:t>
            </w:r>
            <w:proofErr w:type="spellStart"/>
            <w:r w:rsidRPr="00613990">
              <w:rPr>
                <w:rFonts w:ascii="Century Gothic" w:hAnsi="Century Gothic"/>
                <w:sz w:val="18"/>
                <w:szCs w:val="18"/>
              </w:rPr>
              <w:t>subitising</w:t>
            </w:r>
            <w:proofErr w:type="spellEnd"/>
            <w:r w:rsidRPr="00613990">
              <w:rPr>
                <w:rFonts w:ascii="Century Gothic" w:hAnsi="Century Gothic"/>
                <w:sz w:val="18"/>
                <w:szCs w:val="18"/>
              </w:rPr>
              <w:t xml:space="preserve"> and</w:t>
            </w:r>
            <w:r w:rsidRPr="00613990">
              <w:rPr>
                <w:rFonts w:ascii="Century Gothic" w:hAnsi="Century Gothic"/>
                <w:spacing w:val="-8"/>
                <w:sz w:val="18"/>
                <w:szCs w:val="18"/>
              </w:rPr>
              <w:t xml:space="preserve"> </w:t>
            </w:r>
            <w:r w:rsidRPr="00613990">
              <w:rPr>
                <w:rFonts w:ascii="Century Gothic" w:hAnsi="Century Gothic"/>
                <w:sz w:val="18"/>
                <w:szCs w:val="18"/>
              </w:rPr>
              <w:t>begin</w:t>
            </w:r>
            <w:r w:rsidRPr="00613990">
              <w:rPr>
                <w:rFonts w:ascii="Century Gothic" w:hAnsi="Century Gothic"/>
                <w:spacing w:val="-13"/>
                <w:sz w:val="18"/>
                <w:szCs w:val="18"/>
              </w:rPr>
              <w:t xml:space="preserve"> </w:t>
            </w:r>
            <w:r w:rsidRPr="00613990">
              <w:rPr>
                <w:rFonts w:ascii="Century Gothic" w:hAnsi="Century Gothic"/>
                <w:sz w:val="18"/>
                <w:szCs w:val="18"/>
              </w:rPr>
              <w:t>to</w:t>
            </w:r>
            <w:r w:rsidRPr="00613990">
              <w:rPr>
                <w:rFonts w:ascii="Century Gothic" w:hAnsi="Century Gothic"/>
                <w:spacing w:val="-8"/>
                <w:sz w:val="18"/>
                <w:szCs w:val="18"/>
              </w:rPr>
              <w:t xml:space="preserve"> </w:t>
            </w:r>
            <w:proofErr w:type="spellStart"/>
            <w:r w:rsidRPr="00613990">
              <w:rPr>
                <w:rFonts w:ascii="Century Gothic" w:hAnsi="Century Gothic"/>
                <w:sz w:val="18"/>
                <w:szCs w:val="18"/>
              </w:rPr>
              <w:t>recognise</w:t>
            </w:r>
            <w:proofErr w:type="spellEnd"/>
            <w:r w:rsidRPr="00613990">
              <w:rPr>
                <w:rFonts w:ascii="Century Gothic" w:hAnsi="Century Gothic"/>
                <w:spacing w:val="-9"/>
                <w:sz w:val="18"/>
                <w:szCs w:val="18"/>
              </w:rPr>
              <w:t xml:space="preserve"> </w:t>
            </w:r>
            <w:r w:rsidRPr="00613990">
              <w:rPr>
                <w:rFonts w:ascii="Century Gothic" w:hAnsi="Century Gothic"/>
                <w:sz w:val="18"/>
                <w:szCs w:val="18"/>
              </w:rPr>
              <w:t>the number of objects in a group without having to count them individually.</w:t>
            </w:r>
          </w:p>
          <w:p w14:paraId="61E493A9"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w:t>
            </w:r>
            <w:r w:rsidRPr="00613990">
              <w:rPr>
                <w:rFonts w:ascii="Century Gothic" w:hAnsi="Century Gothic"/>
                <w:spacing w:val="-12"/>
                <w:sz w:val="18"/>
                <w:szCs w:val="18"/>
              </w:rPr>
              <w:t xml:space="preserve"> </w:t>
            </w:r>
            <w:r w:rsidRPr="00613990">
              <w:rPr>
                <w:rFonts w:ascii="Century Gothic" w:hAnsi="Century Gothic"/>
                <w:sz w:val="18"/>
                <w:szCs w:val="18"/>
              </w:rPr>
              <w:t>will</w:t>
            </w:r>
            <w:r w:rsidRPr="00613990">
              <w:rPr>
                <w:rFonts w:ascii="Century Gothic" w:hAnsi="Century Gothic"/>
                <w:spacing w:val="-5"/>
                <w:sz w:val="18"/>
                <w:szCs w:val="18"/>
              </w:rPr>
              <w:t xml:space="preserve"> </w:t>
            </w:r>
            <w:r w:rsidRPr="00613990">
              <w:rPr>
                <w:rFonts w:ascii="Century Gothic" w:hAnsi="Century Gothic"/>
                <w:sz w:val="18"/>
                <w:szCs w:val="18"/>
              </w:rPr>
              <w:t>continue</w:t>
            </w:r>
            <w:r w:rsidRPr="00613990">
              <w:rPr>
                <w:rFonts w:ascii="Century Gothic" w:hAnsi="Century Gothic"/>
                <w:spacing w:val="-8"/>
                <w:sz w:val="18"/>
                <w:szCs w:val="18"/>
              </w:rPr>
              <w:t xml:space="preserve"> </w:t>
            </w:r>
            <w:r w:rsidRPr="00613990">
              <w:rPr>
                <w:rFonts w:ascii="Century Gothic" w:hAnsi="Century Gothic"/>
                <w:sz w:val="18"/>
                <w:szCs w:val="18"/>
              </w:rPr>
              <w:t>to</w:t>
            </w:r>
            <w:r w:rsidRPr="00613990">
              <w:rPr>
                <w:rFonts w:ascii="Century Gothic" w:hAnsi="Century Gothic"/>
                <w:spacing w:val="-12"/>
                <w:sz w:val="18"/>
                <w:szCs w:val="18"/>
              </w:rPr>
              <w:t xml:space="preserve"> </w:t>
            </w:r>
            <w:r w:rsidRPr="00613990">
              <w:rPr>
                <w:rFonts w:ascii="Century Gothic" w:hAnsi="Century Gothic"/>
                <w:sz w:val="18"/>
                <w:szCs w:val="18"/>
              </w:rPr>
              <w:t>explore both 2D and 3D shapes.</w:t>
            </w:r>
          </w:p>
        </w:tc>
        <w:tc>
          <w:tcPr>
            <w:tcW w:w="3332" w:type="dxa"/>
          </w:tcPr>
          <w:p w14:paraId="1901AF10" w14:textId="77777777" w:rsidR="00CE17DF" w:rsidRPr="00613990" w:rsidRDefault="006E61A0" w:rsidP="00613990">
            <w:pPr>
              <w:pStyle w:val="TableParagraph"/>
              <w:ind w:left="113" w:right="113"/>
              <w:jc w:val="center"/>
              <w:rPr>
                <w:rFonts w:ascii="Century Gothic" w:hAnsi="Century Gothic"/>
                <w:sz w:val="18"/>
                <w:szCs w:val="18"/>
              </w:rPr>
            </w:pPr>
            <w:r w:rsidRPr="00613990">
              <w:rPr>
                <w:rFonts w:ascii="Century Gothic" w:hAnsi="Century Gothic"/>
                <w:b/>
                <w:bCs/>
                <w:spacing w:val="-2"/>
                <w:sz w:val="18"/>
                <w:szCs w:val="18"/>
              </w:rPr>
              <w:t>Phonics</w:t>
            </w:r>
          </w:p>
          <w:p w14:paraId="70A5A52B" w14:textId="77777777" w:rsidR="00D62161" w:rsidRPr="00613990" w:rsidRDefault="00D62161" w:rsidP="00613990">
            <w:pPr>
              <w:pStyle w:val="TableParagraph"/>
              <w:ind w:left="113" w:right="113"/>
              <w:rPr>
                <w:rFonts w:ascii="Century Gothic" w:hAnsi="Century Gothic"/>
                <w:sz w:val="18"/>
                <w:szCs w:val="18"/>
              </w:rPr>
            </w:pPr>
            <w:r w:rsidRPr="00613990">
              <w:rPr>
                <w:rFonts w:ascii="Century Gothic" w:hAnsi="Century Gothic"/>
                <w:sz w:val="18"/>
                <w:szCs w:val="18"/>
              </w:rPr>
              <w:t xml:space="preserve">In school, we follow the Read, Write, Inc Phonics </w:t>
            </w:r>
            <w:proofErr w:type="spellStart"/>
            <w:r w:rsidRPr="00613990">
              <w:rPr>
                <w:rFonts w:ascii="Century Gothic" w:hAnsi="Century Gothic"/>
                <w:sz w:val="18"/>
                <w:szCs w:val="18"/>
              </w:rPr>
              <w:t>programme</w:t>
            </w:r>
            <w:proofErr w:type="spellEnd"/>
            <w:r w:rsidRPr="00613990">
              <w:rPr>
                <w:rFonts w:ascii="Century Gothic" w:hAnsi="Century Gothic"/>
                <w:sz w:val="18"/>
                <w:szCs w:val="18"/>
              </w:rPr>
              <w:t>. Each day, we will complete a different listening game, to encourage the children to ‘tune in’ to a wide range of sounds and volumes.</w:t>
            </w:r>
          </w:p>
          <w:p w14:paraId="1DBE50D8" w14:textId="77777777" w:rsidR="00D62161" w:rsidRPr="00613990" w:rsidRDefault="00D62161" w:rsidP="00613990">
            <w:pPr>
              <w:pStyle w:val="TableParagraph"/>
              <w:ind w:left="113" w:right="113"/>
              <w:rPr>
                <w:rFonts w:ascii="Century Gothic" w:hAnsi="Century Gothic"/>
                <w:sz w:val="18"/>
                <w:szCs w:val="18"/>
              </w:rPr>
            </w:pPr>
          </w:p>
          <w:p w14:paraId="29302970" w14:textId="77777777" w:rsidR="00CE17DF" w:rsidRPr="00613990" w:rsidRDefault="00D62161" w:rsidP="00613990">
            <w:pPr>
              <w:pStyle w:val="TableParagraph"/>
              <w:ind w:left="113" w:right="113"/>
              <w:rPr>
                <w:rFonts w:ascii="Century Gothic" w:hAnsi="Century Gothic"/>
                <w:sz w:val="18"/>
                <w:szCs w:val="18"/>
              </w:rPr>
            </w:pPr>
            <w:r w:rsidRPr="00613990">
              <w:rPr>
                <w:rFonts w:ascii="Century Gothic" w:hAnsi="Century Gothic"/>
                <w:sz w:val="18"/>
                <w:szCs w:val="18"/>
              </w:rPr>
              <w:t>In some games, the children will need to respond to a sound by moving their bodies or copying a repeated sound. For some games, we will practice our ‘Fred Talk’, by segmenting the sounds in words to sound them out, for example b-u-g = bug</w:t>
            </w:r>
          </w:p>
        </w:tc>
        <w:tc>
          <w:tcPr>
            <w:tcW w:w="3477" w:type="dxa"/>
          </w:tcPr>
          <w:p w14:paraId="37B285A7" w14:textId="77777777" w:rsidR="00CE17DF" w:rsidRPr="00613990" w:rsidRDefault="006E61A0" w:rsidP="00613990">
            <w:pPr>
              <w:pStyle w:val="TableParagraph"/>
              <w:ind w:left="113" w:right="113"/>
              <w:jc w:val="center"/>
              <w:rPr>
                <w:rFonts w:ascii="Century Gothic" w:hAnsi="Century Gothic"/>
                <w:sz w:val="18"/>
                <w:szCs w:val="18"/>
              </w:rPr>
            </w:pPr>
            <w:r w:rsidRPr="00613990">
              <w:rPr>
                <w:rFonts w:ascii="Century Gothic" w:hAnsi="Century Gothic"/>
                <w:b/>
                <w:bCs/>
                <w:spacing w:val="-2"/>
                <w:sz w:val="18"/>
                <w:szCs w:val="18"/>
              </w:rPr>
              <w:t>Literacy</w:t>
            </w:r>
          </w:p>
          <w:p w14:paraId="56BE3AF2"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 will be reading the stories</w:t>
            </w:r>
            <w:r w:rsidRPr="00613990">
              <w:rPr>
                <w:rFonts w:ascii="Century Gothic" w:hAnsi="Century Gothic"/>
                <w:spacing w:val="-13"/>
                <w:sz w:val="18"/>
                <w:szCs w:val="18"/>
              </w:rPr>
              <w:t xml:space="preserve"> </w:t>
            </w:r>
            <w:r w:rsidRPr="00613990">
              <w:rPr>
                <w:rFonts w:ascii="Century Gothic" w:hAnsi="Century Gothic"/>
                <w:sz w:val="18"/>
                <w:szCs w:val="18"/>
              </w:rPr>
              <w:t>The</w:t>
            </w:r>
            <w:r w:rsidRPr="00613990">
              <w:rPr>
                <w:rFonts w:ascii="Century Gothic" w:hAnsi="Century Gothic"/>
                <w:spacing w:val="-13"/>
                <w:sz w:val="18"/>
                <w:szCs w:val="18"/>
              </w:rPr>
              <w:t xml:space="preserve"> </w:t>
            </w:r>
            <w:r w:rsidRPr="00613990">
              <w:rPr>
                <w:rFonts w:ascii="Century Gothic" w:hAnsi="Century Gothic"/>
                <w:sz w:val="18"/>
                <w:szCs w:val="18"/>
              </w:rPr>
              <w:t>Gruffalo</w:t>
            </w:r>
            <w:r w:rsidRPr="00613990">
              <w:rPr>
                <w:rFonts w:ascii="Century Gothic" w:hAnsi="Century Gothic"/>
                <w:spacing w:val="-13"/>
                <w:sz w:val="18"/>
                <w:szCs w:val="18"/>
              </w:rPr>
              <w:t xml:space="preserve"> </w:t>
            </w:r>
            <w:r w:rsidRPr="00613990">
              <w:rPr>
                <w:rFonts w:ascii="Century Gothic" w:hAnsi="Century Gothic"/>
                <w:sz w:val="18"/>
                <w:szCs w:val="18"/>
              </w:rPr>
              <w:t xml:space="preserve">and The Three Billy Goats </w:t>
            </w:r>
            <w:r w:rsidRPr="00613990">
              <w:rPr>
                <w:rFonts w:ascii="Century Gothic" w:hAnsi="Century Gothic"/>
                <w:spacing w:val="-2"/>
                <w:sz w:val="18"/>
                <w:szCs w:val="18"/>
              </w:rPr>
              <w:t>Gruff.</w:t>
            </w:r>
          </w:p>
          <w:p w14:paraId="5AE8499A"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 will learn new vocabulary</w:t>
            </w:r>
            <w:r w:rsidRPr="00613990">
              <w:rPr>
                <w:rFonts w:ascii="Century Gothic" w:hAnsi="Century Gothic"/>
                <w:spacing w:val="-17"/>
                <w:sz w:val="18"/>
                <w:szCs w:val="18"/>
              </w:rPr>
              <w:t xml:space="preserve"> </w:t>
            </w:r>
            <w:r w:rsidRPr="00613990">
              <w:rPr>
                <w:rFonts w:ascii="Century Gothic" w:hAnsi="Century Gothic"/>
                <w:sz w:val="18"/>
                <w:szCs w:val="18"/>
              </w:rPr>
              <w:t>and</w:t>
            </w:r>
            <w:r w:rsidRPr="00613990">
              <w:rPr>
                <w:rFonts w:ascii="Century Gothic" w:hAnsi="Century Gothic"/>
                <w:spacing w:val="-13"/>
                <w:sz w:val="18"/>
                <w:szCs w:val="18"/>
              </w:rPr>
              <w:t xml:space="preserve"> </w:t>
            </w:r>
            <w:r w:rsidRPr="00613990">
              <w:rPr>
                <w:rFonts w:ascii="Century Gothic" w:hAnsi="Century Gothic"/>
                <w:sz w:val="18"/>
                <w:szCs w:val="18"/>
              </w:rPr>
              <w:t>retell</w:t>
            </w:r>
            <w:r w:rsidRPr="00613990">
              <w:rPr>
                <w:rFonts w:ascii="Century Gothic" w:hAnsi="Century Gothic"/>
                <w:spacing w:val="-11"/>
                <w:sz w:val="18"/>
                <w:szCs w:val="18"/>
              </w:rPr>
              <w:t xml:space="preserve"> </w:t>
            </w:r>
            <w:r w:rsidRPr="00613990">
              <w:rPr>
                <w:rFonts w:ascii="Century Gothic" w:hAnsi="Century Gothic"/>
                <w:sz w:val="18"/>
                <w:szCs w:val="18"/>
              </w:rPr>
              <w:t xml:space="preserve">these </w:t>
            </w:r>
            <w:r w:rsidRPr="00613990">
              <w:rPr>
                <w:rFonts w:ascii="Century Gothic" w:hAnsi="Century Gothic"/>
                <w:spacing w:val="-2"/>
                <w:sz w:val="18"/>
                <w:szCs w:val="18"/>
              </w:rPr>
              <w:t>stories.</w:t>
            </w:r>
          </w:p>
          <w:p w14:paraId="1C5C842C" w14:textId="77777777" w:rsidR="00CE17DF" w:rsidRPr="00613990" w:rsidRDefault="006E61A0" w:rsidP="00613990">
            <w:pPr>
              <w:pStyle w:val="TableParagraph"/>
              <w:ind w:left="113" w:right="113"/>
              <w:rPr>
                <w:rFonts w:ascii="Century Gothic" w:hAnsi="Century Gothic"/>
                <w:spacing w:val="-2"/>
                <w:sz w:val="18"/>
                <w:szCs w:val="18"/>
              </w:rPr>
            </w:pPr>
            <w:r w:rsidRPr="00613990">
              <w:rPr>
                <w:rFonts w:ascii="Century Gothic" w:hAnsi="Century Gothic"/>
                <w:sz w:val="18"/>
                <w:szCs w:val="18"/>
              </w:rPr>
              <w:t>We</w:t>
            </w:r>
            <w:r w:rsidRPr="00613990">
              <w:rPr>
                <w:rFonts w:ascii="Century Gothic" w:hAnsi="Century Gothic"/>
                <w:spacing w:val="-14"/>
                <w:sz w:val="18"/>
                <w:szCs w:val="18"/>
              </w:rPr>
              <w:t xml:space="preserve"> </w:t>
            </w:r>
            <w:r w:rsidRPr="00613990">
              <w:rPr>
                <w:rFonts w:ascii="Century Gothic" w:hAnsi="Century Gothic"/>
                <w:sz w:val="18"/>
                <w:szCs w:val="18"/>
              </w:rPr>
              <w:t>will</w:t>
            </w:r>
            <w:r w:rsidRPr="00613990">
              <w:rPr>
                <w:rFonts w:ascii="Century Gothic" w:hAnsi="Century Gothic"/>
                <w:spacing w:val="-7"/>
                <w:sz w:val="18"/>
                <w:szCs w:val="18"/>
              </w:rPr>
              <w:t xml:space="preserve"> </w:t>
            </w:r>
            <w:r w:rsidRPr="00613990">
              <w:rPr>
                <w:rFonts w:ascii="Century Gothic" w:hAnsi="Century Gothic"/>
                <w:sz w:val="18"/>
                <w:szCs w:val="18"/>
              </w:rPr>
              <w:t>explore</w:t>
            </w:r>
            <w:r w:rsidRPr="00613990">
              <w:rPr>
                <w:rFonts w:ascii="Century Gothic" w:hAnsi="Century Gothic"/>
                <w:spacing w:val="-10"/>
                <w:sz w:val="18"/>
                <w:szCs w:val="18"/>
              </w:rPr>
              <w:t xml:space="preserve"> </w:t>
            </w:r>
            <w:r w:rsidRPr="00613990">
              <w:rPr>
                <w:rFonts w:ascii="Century Gothic" w:hAnsi="Century Gothic"/>
                <w:sz w:val="18"/>
                <w:szCs w:val="18"/>
              </w:rPr>
              <w:t>drawing</w:t>
            </w:r>
            <w:r w:rsidRPr="00613990">
              <w:rPr>
                <w:rFonts w:ascii="Century Gothic" w:hAnsi="Century Gothic"/>
                <w:spacing w:val="-6"/>
                <w:sz w:val="18"/>
                <w:szCs w:val="18"/>
              </w:rPr>
              <w:t xml:space="preserve"> </w:t>
            </w:r>
            <w:r w:rsidRPr="00613990">
              <w:rPr>
                <w:rFonts w:ascii="Century Gothic" w:hAnsi="Century Gothic"/>
                <w:sz w:val="18"/>
                <w:szCs w:val="18"/>
              </w:rPr>
              <w:t>and writing marks for characters in the story</w:t>
            </w:r>
            <w:r w:rsidR="00D62161" w:rsidRPr="00613990">
              <w:rPr>
                <w:rFonts w:ascii="Century Gothic" w:hAnsi="Century Gothic"/>
                <w:sz w:val="18"/>
                <w:szCs w:val="18"/>
              </w:rPr>
              <w:t xml:space="preserve">, as well as </w:t>
            </w:r>
            <w:r w:rsidRPr="00613990">
              <w:rPr>
                <w:rFonts w:ascii="Century Gothic" w:hAnsi="Century Gothic"/>
                <w:sz w:val="18"/>
                <w:szCs w:val="18"/>
              </w:rPr>
              <w:t>continu</w:t>
            </w:r>
            <w:r w:rsidR="00D62161" w:rsidRPr="00613990">
              <w:rPr>
                <w:rFonts w:ascii="Century Gothic" w:hAnsi="Century Gothic"/>
                <w:sz w:val="18"/>
                <w:szCs w:val="18"/>
              </w:rPr>
              <w:t>ing</w:t>
            </w:r>
            <w:r w:rsidRPr="00613990">
              <w:rPr>
                <w:rFonts w:ascii="Century Gothic" w:hAnsi="Century Gothic"/>
                <w:sz w:val="18"/>
                <w:szCs w:val="18"/>
              </w:rPr>
              <w:t xml:space="preserve"> to work on </w:t>
            </w:r>
            <w:proofErr w:type="spellStart"/>
            <w:r w:rsidRPr="00613990">
              <w:rPr>
                <w:rFonts w:ascii="Century Gothic" w:hAnsi="Century Gothic"/>
                <w:sz w:val="18"/>
                <w:szCs w:val="18"/>
              </w:rPr>
              <w:t>recognising</w:t>
            </w:r>
            <w:proofErr w:type="spellEnd"/>
            <w:r w:rsidRPr="00613990">
              <w:rPr>
                <w:rFonts w:ascii="Century Gothic" w:hAnsi="Century Gothic"/>
                <w:spacing w:val="-16"/>
                <w:sz w:val="18"/>
                <w:szCs w:val="18"/>
              </w:rPr>
              <w:t xml:space="preserve"> </w:t>
            </w:r>
            <w:r w:rsidRPr="00613990">
              <w:rPr>
                <w:rFonts w:ascii="Century Gothic" w:hAnsi="Century Gothic"/>
                <w:sz w:val="18"/>
                <w:szCs w:val="18"/>
              </w:rPr>
              <w:t>and</w:t>
            </w:r>
            <w:r w:rsidRPr="00613990">
              <w:rPr>
                <w:rFonts w:ascii="Century Gothic" w:hAnsi="Century Gothic"/>
                <w:spacing w:val="-13"/>
                <w:sz w:val="18"/>
                <w:szCs w:val="18"/>
              </w:rPr>
              <w:t xml:space="preserve"> </w:t>
            </w:r>
            <w:r w:rsidRPr="00613990">
              <w:rPr>
                <w:rFonts w:ascii="Century Gothic" w:hAnsi="Century Gothic"/>
                <w:sz w:val="18"/>
                <w:szCs w:val="18"/>
              </w:rPr>
              <w:t>tracing</w:t>
            </w:r>
            <w:r w:rsidR="00D62161" w:rsidRPr="00613990">
              <w:rPr>
                <w:rFonts w:ascii="Century Gothic" w:hAnsi="Century Gothic"/>
                <w:spacing w:val="-13"/>
                <w:sz w:val="18"/>
                <w:szCs w:val="18"/>
              </w:rPr>
              <w:t xml:space="preserve"> our</w:t>
            </w:r>
            <w:r w:rsidRPr="00613990">
              <w:rPr>
                <w:rFonts w:ascii="Century Gothic" w:hAnsi="Century Gothic"/>
                <w:sz w:val="18"/>
                <w:szCs w:val="18"/>
              </w:rPr>
              <w:t xml:space="preserve"> </w:t>
            </w:r>
            <w:r w:rsidRPr="00613990">
              <w:rPr>
                <w:rFonts w:ascii="Century Gothic" w:hAnsi="Century Gothic"/>
                <w:spacing w:val="-2"/>
                <w:sz w:val="18"/>
                <w:szCs w:val="18"/>
              </w:rPr>
              <w:t>names.</w:t>
            </w:r>
          </w:p>
          <w:p w14:paraId="24473CB1" w14:textId="77777777" w:rsidR="00D62161" w:rsidRPr="00613990" w:rsidRDefault="00D62161" w:rsidP="00613990">
            <w:pPr>
              <w:pStyle w:val="TableParagraph"/>
              <w:ind w:left="113" w:right="113"/>
              <w:rPr>
                <w:rFonts w:ascii="Century Gothic" w:hAnsi="Century Gothic"/>
                <w:spacing w:val="-2"/>
                <w:sz w:val="18"/>
                <w:szCs w:val="18"/>
              </w:rPr>
            </w:pPr>
          </w:p>
          <w:p w14:paraId="5BF00853" w14:textId="77777777" w:rsidR="00D62161" w:rsidRPr="00613990" w:rsidRDefault="00D62161" w:rsidP="00613990">
            <w:pPr>
              <w:pStyle w:val="TableParagraph"/>
              <w:ind w:left="113" w:right="113"/>
              <w:rPr>
                <w:rFonts w:ascii="Century Gothic" w:hAnsi="Century Gothic"/>
                <w:sz w:val="18"/>
                <w:szCs w:val="18"/>
              </w:rPr>
            </w:pPr>
            <w:r w:rsidRPr="00613990">
              <w:rPr>
                <w:rFonts w:ascii="Century Gothic" w:hAnsi="Century Gothic"/>
                <w:sz w:val="18"/>
                <w:szCs w:val="18"/>
              </w:rPr>
              <w:t>We like to use the areas in the classroom to practice retelling these stories, such as in the Role Play area and the Small World area as well all challenges in the Construction, Sand, Water and Fine Motor areas throughout the term.</w:t>
            </w:r>
          </w:p>
        </w:tc>
      </w:tr>
      <w:tr w:rsidR="00CE17DF" w:rsidRPr="00D62161" w14:paraId="022E3E0A" w14:textId="77777777" w:rsidTr="00613990">
        <w:trPr>
          <w:trHeight w:val="2550"/>
        </w:trPr>
        <w:tc>
          <w:tcPr>
            <w:tcW w:w="3397" w:type="dxa"/>
          </w:tcPr>
          <w:p w14:paraId="11601168" w14:textId="77777777" w:rsidR="00CE17DF" w:rsidRPr="00613990" w:rsidRDefault="00D62161" w:rsidP="00613990">
            <w:pPr>
              <w:pStyle w:val="TableParagraph"/>
              <w:ind w:left="113" w:right="113"/>
              <w:jc w:val="center"/>
              <w:rPr>
                <w:rFonts w:ascii="Century Gothic" w:hAnsi="Century Gothic"/>
                <w:b/>
                <w:bCs/>
                <w:sz w:val="18"/>
                <w:szCs w:val="18"/>
              </w:rPr>
            </w:pPr>
            <w:r w:rsidRPr="00613990">
              <w:rPr>
                <w:rFonts w:ascii="Century Gothic" w:hAnsi="Century Gothic"/>
                <w:b/>
                <w:bCs/>
                <w:sz w:val="18"/>
                <w:szCs w:val="18"/>
              </w:rPr>
              <w:t xml:space="preserve">Understanding the World: </w:t>
            </w:r>
            <w:r w:rsidR="006E61A0" w:rsidRPr="00613990">
              <w:rPr>
                <w:rFonts w:ascii="Century Gothic" w:hAnsi="Century Gothic"/>
                <w:b/>
                <w:bCs/>
                <w:sz w:val="18"/>
                <w:szCs w:val="18"/>
              </w:rPr>
              <w:t>Foundations</w:t>
            </w:r>
            <w:r w:rsidR="006E61A0" w:rsidRPr="00613990">
              <w:rPr>
                <w:rFonts w:ascii="Century Gothic" w:hAnsi="Century Gothic"/>
                <w:b/>
                <w:bCs/>
                <w:spacing w:val="-2"/>
                <w:sz w:val="18"/>
                <w:szCs w:val="18"/>
              </w:rPr>
              <w:t xml:space="preserve"> </w:t>
            </w:r>
            <w:r w:rsidR="006E61A0" w:rsidRPr="00613990">
              <w:rPr>
                <w:rFonts w:ascii="Century Gothic" w:hAnsi="Century Gothic"/>
                <w:b/>
                <w:bCs/>
                <w:sz w:val="18"/>
                <w:szCs w:val="18"/>
              </w:rPr>
              <w:t>of</w:t>
            </w:r>
            <w:r w:rsidR="006E61A0" w:rsidRPr="00613990">
              <w:rPr>
                <w:rFonts w:ascii="Century Gothic" w:hAnsi="Century Gothic"/>
                <w:b/>
                <w:bCs/>
                <w:spacing w:val="-2"/>
                <w:sz w:val="18"/>
                <w:szCs w:val="18"/>
              </w:rPr>
              <w:t xml:space="preserve"> Science</w:t>
            </w:r>
          </w:p>
          <w:p w14:paraId="2D887762"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 will learn about plants and the children will be able to identify a plant and understand it is a living thing.</w:t>
            </w:r>
            <w:r w:rsidRPr="00613990">
              <w:rPr>
                <w:rFonts w:ascii="Century Gothic" w:hAnsi="Century Gothic"/>
                <w:spacing w:val="-15"/>
                <w:sz w:val="18"/>
                <w:szCs w:val="18"/>
              </w:rPr>
              <w:t xml:space="preserve"> </w:t>
            </w:r>
            <w:r w:rsidRPr="00613990">
              <w:rPr>
                <w:rFonts w:ascii="Century Gothic" w:hAnsi="Century Gothic"/>
                <w:sz w:val="18"/>
                <w:szCs w:val="18"/>
              </w:rPr>
              <w:t>Will</w:t>
            </w:r>
            <w:r w:rsidRPr="00613990">
              <w:rPr>
                <w:rFonts w:ascii="Century Gothic" w:hAnsi="Century Gothic"/>
                <w:spacing w:val="-8"/>
                <w:sz w:val="18"/>
                <w:szCs w:val="18"/>
              </w:rPr>
              <w:t xml:space="preserve"> </w:t>
            </w:r>
            <w:r w:rsidRPr="00613990">
              <w:rPr>
                <w:rFonts w:ascii="Century Gothic" w:hAnsi="Century Gothic"/>
                <w:sz w:val="18"/>
                <w:szCs w:val="18"/>
              </w:rPr>
              <w:t>learn</w:t>
            </w:r>
            <w:r w:rsidRPr="00613990">
              <w:rPr>
                <w:rFonts w:ascii="Century Gothic" w:hAnsi="Century Gothic"/>
                <w:spacing w:val="-10"/>
                <w:sz w:val="18"/>
                <w:szCs w:val="18"/>
              </w:rPr>
              <w:t xml:space="preserve"> </w:t>
            </w:r>
            <w:r w:rsidRPr="00613990">
              <w:rPr>
                <w:rFonts w:ascii="Century Gothic" w:hAnsi="Century Gothic"/>
                <w:sz w:val="18"/>
                <w:szCs w:val="18"/>
              </w:rPr>
              <w:t>about</w:t>
            </w:r>
            <w:r w:rsidRPr="00613990">
              <w:rPr>
                <w:rFonts w:ascii="Century Gothic" w:hAnsi="Century Gothic"/>
                <w:spacing w:val="-7"/>
                <w:sz w:val="18"/>
                <w:szCs w:val="18"/>
              </w:rPr>
              <w:t xml:space="preserve"> </w:t>
            </w:r>
            <w:r w:rsidRPr="00613990">
              <w:rPr>
                <w:rFonts w:ascii="Century Gothic" w:hAnsi="Century Gothic"/>
                <w:sz w:val="18"/>
                <w:szCs w:val="18"/>
              </w:rPr>
              <w:t>what a plant needs to survive</w:t>
            </w:r>
          </w:p>
          <w:p w14:paraId="6758B1B5"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e.g.</w:t>
            </w:r>
            <w:r w:rsidRPr="00613990">
              <w:rPr>
                <w:rFonts w:ascii="Century Gothic" w:hAnsi="Century Gothic"/>
                <w:spacing w:val="-3"/>
                <w:sz w:val="18"/>
                <w:szCs w:val="18"/>
              </w:rPr>
              <w:t xml:space="preserve"> </w:t>
            </w:r>
            <w:r w:rsidRPr="00613990">
              <w:rPr>
                <w:rFonts w:ascii="Century Gothic" w:hAnsi="Century Gothic"/>
                <w:sz w:val="18"/>
                <w:szCs w:val="18"/>
              </w:rPr>
              <w:t>water,</w:t>
            </w:r>
            <w:r w:rsidRPr="00613990">
              <w:rPr>
                <w:rFonts w:ascii="Century Gothic" w:hAnsi="Century Gothic"/>
                <w:spacing w:val="-5"/>
                <w:sz w:val="18"/>
                <w:szCs w:val="18"/>
              </w:rPr>
              <w:t xml:space="preserve"> </w:t>
            </w:r>
            <w:r w:rsidRPr="00613990">
              <w:rPr>
                <w:rFonts w:ascii="Century Gothic" w:hAnsi="Century Gothic"/>
                <w:sz w:val="18"/>
                <w:szCs w:val="18"/>
              </w:rPr>
              <w:t xml:space="preserve">light, </w:t>
            </w:r>
            <w:r w:rsidRPr="00613990">
              <w:rPr>
                <w:rFonts w:ascii="Century Gothic" w:hAnsi="Century Gothic"/>
                <w:spacing w:val="-4"/>
                <w:sz w:val="18"/>
                <w:szCs w:val="18"/>
              </w:rPr>
              <w:t>food.</w:t>
            </w:r>
          </w:p>
        </w:tc>
        <w:tc>
          <w:tcPr>
            <w:tcW w:w="3332" w:type="dxa"/>
          </w:tcPr>
          <w:p w14:paraId="50A6550E" w14:textId="77777777" w:rsidR="00CE17DF" w:rsidRPr="00613990" w:rsidRDefault="00613990" w:rsidP="00613990">
            <w:pPr>
              <w:pStyle w:val="TableParagraph"/>
              <w:ind w:left="113" w:right="113"/>
              <w:rPr>
                <w:rFonts w:ascii="Century Gothic" w:hAnsi="Century Gothic"/>
                <w:sz w:val="18"/>
                <w:szCs w:val="18"/>
              </w:rPr>
            </w:pPr>
            <w:r w:rsidRPr="00613990">
              <w:rPr>
                <w:rFonts w:ascii="Century Gothic" w:hAnsi="Century Gothic"/>
                <w:noProof/>
                <w:sz w:val="18"/>
                <w:szCs w:val="18"/>
              </w:rPr>
              <w:drawing>
                <wp:anchor distT="0" distB="0" distL="114300" distR="114300" simplePos="0" relativeHeight="251663872" behindDoc="1" locked="0" layoutInCell="1" allowOverlap="1" wp14:anchorId="33E6B59D" wp14:editId="34D212AA">
                  <wp:simplePos x="0" y="0"/>
                  <wp:positionH relativeFrom="column">
                    <wp:posOffset>287655</wp:posOffset>
                  </wp:positionH>
                  <wp:positionV relativeFrom="paragraph">
                    <wp:posOffset>73025</wp:posOffset>
                  </wp:positionV>
                  <wp:extent cx="1549400" cy="1416050"/>
                  <wp:effectExtent l="0" t="0" r="0" b="0"/>
                  <wp:wrapTight wrapText="bothSides">
                    <wp:wrapPolygon edited="0">
                      <wp:start x="0" y="0"/>
                      <wp:lineTo x="0" y="21213"/>
                      <wp:lineTo x="21246" y="21213"/>
                      <wp:lineTo x="21246"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9400" cy="1416050"/>
                          </a:xfrm>
                          <a:prstGeom prst="rect">
                            <a:avLst/>
                          </a:prstGeom>
                        </pic:spPr>
                      </pic:pic>
                    </a:graphicData>
                  </a:graphic>
                  <wp14:sizeRelH relativeFrom="margin">
                    <wp14:pctWidth>0</wp14:pctWidth>
                  </wp14:sizeRelH>
                  <wp14:sizeRelV relativeFrom="margin">
                    <wp14:pctHeight>0</wp14:pctHeight>
                  </wp14:sizeRelV>
                </wp:anchor>
              </w:drawing>
            </w:r>
          </w:p>
          <w:p w14:paraId="1819CDEF" w14:textId="77777777" w:rsidR="00CE17DF" w:rsidRPr="00613990" w:rsidRDefault="00CE17DF" w:rsidP="00613990">
            <w:pPr>
              <w:pStyle w:val="TableParagraph"/>
              <w:ind w:left="113" w:right="113"/>
              <w:rPr>
                <w:rFonts w:ascii="Century Gothic" w:hAnsi="Century Gothic"/>
                <w:sz w:val="18"/>
                <w:szCs w:val="18"/>
              </w:rPr>
            </w:pPr>
          </w:p>
          <w:p w14:paraId="30FE071E" w14:textId="77777777" w:rsidR="00CE17DF" w:rsidRPr="00613990" w:rsidRDefault="00CE17DF" w:rsidP="00613990">
            <w:pPr>
              <w:pStyle w:val="TableParagraph"/>
              <w:ind w:left="113" w:right="113"/>
              <w:rPr>
                <w:rFonts w:ascii="Century Gothic" w:hAnsi="Century Gothic"/>
                <w:sz w:val="18"/>
                <w:szCs w:val="18"/>
              </w:rPr>
            </w:pPr>
          </w:p>
          <w:p w14:paraId="1C63D3B5" w14:textId="77777777" w:rsidR="00CE17DF" w:rsidRPr="00613990" w:rsidRDefault="00CE17DF" w:rsidP="00613990">
            <w:pPr>
              <w:pStyle w:val="TableParagraph"/>
              <w:ind w:left="113" w:right="113"/>
              <w:rPr>
                <w:rFonts w:ascii="Century Gothic" w:hAnsi="Century Gothic"/>
                <w:sz w:val="18"/>
                <w:szCs w:val="18"/>
              </w:rPr>
            </w:pPr>
          </w:p>
        </w:tc>
        <w:tc>
          <w:tcPr>
            <w:tcW w:w="3477" w:type="dxa"/>
          </w:tcPr>
          <w:p w14:paraId="3CBD7702" w14:textId="77777777" w:rsidR="00CE17DF" w:rsidRPr="00613990" w:rsidRDefault="00D62161" w:rsidP="00613990">
            <w:pPr>
              <w:pStyle w:val="TableParagraph"/>
              <w:ind w:left="113" w:right="113"/>
              <w:jc w:val="center"/>
              <w:rPr>
                <w:rFonts w:ascii="Century Gothic" w:hAnsi="Century Gothic"/>
                <w:b/>
                <w:bCs/>
                <w:sz w:val="18"/>
                <w:szCs w:val="18"/>
              </w:rPr>
            </w:pPr>
            <w:r w:rsidRPr="00613990">
              <w:rPr>
                <w:rFonts w:ascii="Century Gothic" w:hAnsi="Century Gothic"/>
                <w:b/>
                <w:bCs/>
                <w:sz w:val="18"/>
                <w:szCs w:val="18"/>
              </w:rPr>
              <w:t xml:space="preserve">Understanding the World: </w:t>
            </w:r>
            <w:r w:rsidR="006E61A0" w:rsidRPr="00613990">
              <w:rPr>
                <w:rFonts w:ascii="Century Gothic" w:hAnsi="Century Gothic"/>
                <w:b/>
                <w:bCs/>
                <w:sz w:val="18"/>
                <w:szCs w:val="18"/>
              </w:rPr>
              <w:t>Foundations</w:t>
            </w:r>
            <w:r w:rsidR="006E61A0" w:rsidRPr="00613990">
              <w:rPr>
                <w:rFonts w:ascii="Century Gothic" w:hAnsi="Century Gothic"/>
                <w:b/>
                <w:bCs/>
                <w:spacing w:val="-2"/>
                <w:sz w:val="18"/>
                <w:szCs w:val="18"/>
              </w:rPr>
              <w:t xml:space="preserve"> </w:t>
            </w:r>
            <w:r w:rsidR="006E61A0" w:rsidRPr="00613990">
              <w:rPr>
                <w:rFonts w:ascii="Century Gothic" w:hAnsi="Century Gothic"/>
                <w:b/>
                <w:bCs/>
                <w:sz w:val="18"/>
                <w:szCs w:val="18"/>
              </w:rPr>
              <w:t>of</w:t>
            </w:r>
            <w:r w:rsidR="006E61A0" w:rsidRPr="00613990">
              <w:rPr>
                <w:rFonts w:ascii="Century Gothic" w:hAnsi="Century Gothic"/>
                <w:b/>
                <w:bCs/>
                <w:spacing w:val="-2"/>
                <w:sz w:val="18"/>
                <w:szCs w:val="18"/>
              </w:rPr>
              <w:t xml:space="preserve"> History</w:t>
            </w:r>
          </w:p>
          <w:p w14:paraId="4B8B60AB" w14:textId="77777777" w:rsidR="00613990"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 xml:space="preserve">We will be learning about our </w:t>
            </w:r>
            <w:r w:rsidR="00613990" w:rsidRPr="00613990">
              <w:rPr>
                <w:rFonts w:ascii="Century Gothic" w:hAnsi="Century Gothic"/>
                <w:sz w:val="18"/>
                <w:szCs w:val="18"/>
              </w:rPr>
              <w:t xml:space="preserve">own </w:t>
            </w:r>
            <w:r w:rsidRPr="00613990">
              <w:rPr>
                <w:rFonts w:ascii="Century Gothic" w:hAnsi="Century Gothic"/>
                <w:sz w:val="18"/>
                <w:szCs w:val="18"/>
              </w:rPr>
              <w:t>living history</w:t>
            </w:r>
            <w:r w:rsidR="00613990" w:rsidRPr="00613990">
              <w:rPr>
                <w:rFonts w:ascii="Century Gothic" w:hAnsi="Century Gothic"/>
                <w:sz w:val="18"/>
                <w:szCs w:val="18"/>
              </w:rPr>
              <w:t>, by exploring</w:t>
            </w:r>
            <w:r w:rsidRPr="00613990">
              <w:rPr>
                <w:rFonts w:ascii="Century Gothic" w:hAnsi="Century Gothic"/>
                <w:sz w:val="18"/>
                <w:szCs w:val="18"/>
              </w:rPr>
              <w:t xml:space="preserve"> </w:t>
            </w:r>
            <w:r w:rsidRPr="00613990">
              <w:rPr>
                <w:rFonts w:ascii="Century Gothic" w:hAnsi="Century Gothic"/>
                <w:sz w:val="18"/>
                <w:szCs w:val="18"/>
              </w:rPr>
              <w:t xml:space="preserve">memories we have and recount these to our friends. </w:t>
            </w:r>
          </w:p>
          <w:p w14:paraId="3D084AE6" w14:textId="77777777" w:rsidR="00CE17DF" w:rsidRPr="00613990" w:rsidRDefault="00613990" w:rsidP="00613990">
            <w:pPr>
              <w:pStyle w:val="TableParagraph"/>
              <w:ind w:left="113" w:right="113"/>
              <w:rPr>
                <w:rFonts w:ascii="Century Gothic" w:hAnsi="Century Gothic"/>
                <w:sz w:val="18"/>
                <w:szCs w:val="18"/>
              </w:rPr>
            </w:pPr>
            <w:r w:rsidRPr="00613990">
              <w:rPr>
                <w:rFonts w:ascii="Century Gothic" w:hAnsi="Century Gothic"/>
                <w:sz w:val="18"/>
                <w:szCs w:val="18"/>
              </w:rPr>
              <w:t>We will be asking for a photograph of a special memory to be shared via Seesaw so that the children can share these with the class.</w:t>
            </w:r>
          </w:p>
        </w:tc>
      </w:tr>
      <w:tr w:rsidR="00CE17DF" w:rsidRPr="00D62161" w14:paraId="159EFC88" w14:textId="77777777" w:rsidTr="00613990">
        <w:trPr>
          <w:trHeight w:val="3016"/>
        </w:trPr>
        <w:tc>
          <w:tcPr>
            <w:tcW w:w="3397" w:type="dxa"/>
          </w:tcPr>
          <w:p w14:paraId="430EA900" w14:textId="77777777" w:rsidR="00CE17DF" w:rsidRPr="00613990" w:rsidRDefault="00613990" w:rsidP="00613990">
            <w:pPr>
              <w:pStyle w:val="TableParagraph"/>
              <w:ind w:left="113" w:right="113"/>
              <w:jc w:val="center"/>
              <w:rPr>
                <w:rFonts w:ascii="Century Gothic" w:hAnsi="Century Gothic"/>
                <w:sz w:val="18"/>
                <w:szCs w:val="18"/>
              </w:rPr>
            </w:pPr>
            <w:r w:rsidRPr="00613990">
              <w:rPr>
                <w:rFonts w:ascii="Century Gothic" w:hAnsi="Century Gothic"/>
                <w:b/>
                <w:bCs/>
                <w:sz w:val="18"/>
                <w:szCs w:val="18"/>
              </w:rPr>
              <w:t xml:space="preserve">Physical Development: </w:t>
            </w:r>
            <w:r w:rsidR="006E61A0" w:rsidRPr="00613990">
              <w:rPr>
                <w:rFonts w:ascii="Century Gothic" w:hAnsi="Century Gothic"/>
                <w:b/>
                <w:bCs/>
                <w:sz w:val="18"/>
                <w:szCs w:val="18"/>
              </w:rPr>
              <w:t>Foundations</w:t>
            </w:r>
            <w:r w:rsidR="006E61A0" w:rsidRPr="00613990">
              <w:rPr>
                <w:rFonts w:ascii="Century Gothic" w:hAnsi="Century Gothic"/>
                <w:b/>
                <w:bCs/>
                <w:spacing w:val="-17"/>
                <w:sz w:val="18"/>
                <w:szCs w:val="18"/>
              </w:rPr>
              <w:t xml:space="preserve"> </w:t>
            </w:r>
            <w:r w:rsidR="006E61A0" w:rsidRPr="00613990">
              <w:rPr>
                <w:rFonts w:ascii="Century Gothic" w:hAnsi="Century Gothic"/>
                <w:b/>
                <w:bCs/>
                <w:sz w:val="18"/>
                <w:szCs w:val="18"/>
              </w:rPr>
              <w:t>of</w:t>
            </w:r>
            <w:r w:rsidR="006E61A0" w:rsidRPr="00613990">
              <w:rPr>
                <w:rFonts w:ascii="Century Gothic" w:hAnsi="Century Gothic"/>
                <w:b/>
                <w:bCs/>
                <w:spacing w:val="-17"/>
                <w:sz w:val="18"/>
                <w:szCs w:val="18"/>
              </w:rPr>
              <w:t xml:space="preserve"> </w:t>
            </w:r>
            <w:r w:rsidR="006E61A0" w:rsidRPr="00613990">
              <w:rPr>
                <w:rFonts w:ascii="Century Gothic" w:hAnsi="Century Gothic"/>
                <w:b/>
                <w:bCs/>
                <w:sz w:val="18"/>
                <w:szCs w:val="18"/>
              </w:rPr>
              <w:t xml:space="preserve">Physical </w:t>
            </w:r>
            <w:r w:rsidR="006E61A0" w:rsidRPr="00613990">
              <w:rPr>
                <w:rFonts w:ascii="Century Gothic" w:hAnsi="Century Gothic"/>
                <w:b/>
                <w:bCs/>
                <w:spacing w:val="-2"/>
                <w:sz w:val="18"/>
                <w:szCs w:val="18"/>
              </w:rPr>
              <w:t>Education</w:t>
            </w:r>
          </w:p>
          <w:p w14:paraId="247634A7" w14:textId="77777777" w:rsidR="00613990" w:rsidRPr="00613990" w:rsidRDefault="00613990" w:rsidP="00613990">
            <w:pPr>
              <w:pStyle w:val="TableParagraph"/>
              <w:ind w:left="113" w:right="113"/>
              <w:rPr>
                <w:rFonts w:ascii="Century Gothic" w:hAnsi="Century Gothic"/>
                <w:spacing w:val="-2"/>
                <w:sz w:val="18"/>
                <w:szCs w:val="18"/>
              </w:rPr>
            </w:pPr>
            <w:r w:rsidRPr="00613990">
              <w:rPr>
                <w:rFonts w:ascii="Century Gothic" w:hAnsi="Century Gothic"/>
                <w:spacing w:val="-2"/>
                <w:sz w:val="18"/>
                <w:szCs w:val="18"/>
              </w:rPr>
              <w:t xml:space="preserve">Every day, we complete an activity to strengthen our fine motor and gross motor skills, using some funky music to help us! </w:t>
            </w:r>
          </w:p>
          <w:p w14:paraId="65CEB85E" w14:textId="77777777" w:rsidR="00613990" w:rsidRPr="00613990" w:rsidRDefault="00613990" w:rsidP="00613990">
            <w:pPr>
              <w:pStyle w:val="TableParagraph"/>
              <w:ind w:left="113" w:right="113"/>
              <w:rPr>
                <w:rFonts w:ascii="Century Gothic" w:hAnsi="Century Gothic"/>
                <w:sz w:val="18"/>
                <w:szCs w:val="18"/>
              </w:rPr>
            </w:pPr>
            <w:r w:rsidRPr="00613990">
              <w:rPr>
                <w:rFonts w:ascii="Century Gothic" w:hAnsi="Century Gothic"/>
                <w:spacing w:val="-2"/>
                <w:sz w:val="18"/>
                <w:szCs w:val="18"/>
              </w:rPr>
              <w:t>We are challenged through cutting activities each week, with a focus on handling scissors safely and developing good pencil grip and control.</w:t>
            </w:r>
          </w:p>
          <w:p w14:paraId="4683D5D9" w14:textId="77777777" w:rsidR="00613990" w:rsidRPr="00613990" w:rsidRDefault="00613990" w:rsidP="00613990">
            <w:pPr>
              <w:pStyle w:val="TableParagraph"/>
              <w:ind w:left="113" w:right="113"/>
              <w:rPr>
                <w:rFonts w:ascii="Century Gothic" w:hAnsi="Century Gothic"/>
                <w:sz w:val="18"/>
                <w:szCs w:val="18"/>
              </w:rPr>
            </w:pPr>
            <w:r w:rsidRPr="00613990">
              <w:rPr>
                <w:rFonts w:ascii="Century Gothic" w:hAnsi="Century Gothic"/>
                <w:sz w:val="18"/>
                <w:szCs w:val="18"/>
              </w:rPr>
              <w:t xml:space="preserve">We complete PE sessions each week- this term we are focusing on ball skills </w:t>
            </w:r>
          </w:p>
          <w:p w14:paraId="4AAFCEA8" w14:textId="77777777" w:rsidR="00CE17DF" w:rsidRPr="00613990" w:rsidRDefault="00CE17DF" w:rsidP="00613990">
            <w:pPr>
              <w:pStyle w:val="TableParagraph"/>
              <w:ind w:left="0" w:right="113"/>
              <w:rPr>
                <w:rFonts w:ascii="Century Gothic" w:hAnsi="Century Gothic"/>
                <w:sz w:val="18"/>
                <w:szCs w:val="18"/>
              </w:rPr>
            </w:pPr>
          </w:p>
        </w:tc>
        <w:tc>
          <w:tcPr>
            <w:tcW w:w="3332" w:type="dxa"/>
          </w:tcPr>
          <w:p w14:paraId="5597E14A" w14:textId="77777777" w:rsidR="00613990"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 xml:space="preserve">Our Topic this halt term </w:t>
            </w:r>
            <w:r w:rsidRPr="00613990">
              <w:rPr>
                <w:rFonts w:ascii="Century Gothic" w:hAnsi="Century Gothic"/>
                <w:b/>
                <w:bCs/>
                <w:sz w:val="18"/>
                <w:szCs w:val="18"/>
              </w:rPr>
              <w:t xml:space="preserve">is People Who Help Us. </w:t>
            </w:r>
            <w:r w:rsidRPr="00613990">
              <w:rPr>
                <w:rFonts w:ascii="Century Gothic" w:hAnsi="Century Gothic"/>
                <w:sz w:val="18"/>
                <w:szCs w:val="18"/>
              </w:rPr>
              <w:t>We are excited to learn about different people who work in roles to help us in our community</w:t>
            </w:r>
          </w:p>
          <w:p w14:paraId="3EAAC10E" w14:textId="77777777" w:rsidR="00CE17DF" w:rsidRPr="00613990" w:rsidRDefault="00CE17DF" w:rsidP="00613990">
            <w:pPr>
              <w:pStyle w:val="TableParagraph"/>
              <w:ind w:left="113" w:right="113"/>
              <w:rPr>
                <w:rFonts w:ascii="Century Gothic" w:hAnsi="Century Gothic"/>
                <w:sz w:val="18"/>
                <w:szCs w:val="18"/>
              </w:rPr>
            </w:pPr>
          </w:p>
        </w:tc>
        <w:tc>
          <w:tcPr>
            <w:tcW w:w="3477" w:type="dxa"/>
          </w:tcPr>
          <w:p w14:paraId="37BD0283" w14:textId="77777777" w:rsidR="00CE17DF" w:rsidRPr="00613990" w:rsidRDefault="00613990" w:rsidP="00613990">
            <w:pPr>
              <w:pStyle w:val="TableParagraph"/>
              <w:ind w:left="113" w:right="113"/>
              <w:jc w:val="center"/>
              <w:rPr>
                <w:rFonts w:ascii="Century Gothic" w:hAnsi="Century Gothic"/>
                <w:b/>
                <w:bCs/>
                <w:sz w:val="18"/>
                <w:szCs w:val="18"/>
              </w:rPr>
            </w:pPr>
            <w:r>
              <w:rPr>
                <w:rFonts w:ascii="Century Gothic" w:hAnsi="Century Gothic"/>
                <w:b/>
                <w:bCs/>
                <w:sz w:val="18"/>
                <w:szCs w:val="18"/>
              </w:rPr>
              <w:t xml:space="preserve">Expressive Art and Design: </w:t>
            </w:r>
            <w:r w:rsidR="006E61A0" w:rsidRPr="00613990">
              <w:rPr>
                <w:rFonts w:ascii="Century Gothic" w:hAnsi="Century Gothic"/>
                <w:b/>
                <w:bCs/>
                <w:sz w:val="18"/>
                <w:szCs w:val="18"/>
              </w:rPr>
              <w:t>Foundations</w:t>
            </w:r>
            <w:r w:rsidR="006E61A0" w:rsidRPr="00613990">
              <w:rPr>
                <w:rFonts w:ascii="Century Gothic" w:hAnsi="Century Gothic"/>
                <w:b/>
                <w:bCs/>
                <w:spacing w:val="-4"/>
                <w:sz w:val="18"/>
                <w:szCs w:val="18"/>
              </w:rPr>
              <w:t xml:space="preserve"> </w:t>
            </w:r>
            <w:r w:rsidR="006E61A0" w:rsidRPr="00613990">
              <w:rPr>
                <w:rFonts w:ascii="Century Gothic" w:hAnsi="Century Gothic"/>
                <w:b/>
                <w:bCs/>
                <w:sz w:val="18"/>
                <w:szCs w:val="18"/>
              </w:rPr>
              <w:t>of</w:t>
            </w:r>
            <w:r w:rsidR="006E61A0" w:rsidRPr="00613990">
              <w:rPr>
                <w:rFonts w:ascii="Century Gothic" w:hAnsi="Century Gothic"/>
                <w:b/>
                <w:bCs/>
                <w:spacing w:val="-2"/>
                <w:sz w:val="18"/>
                <w:szCs w:val="18"/>
              </w:rPr>
              <w:t xml:space="preserve"> </w:t>
            </w:r>
            <w:r w:rsidR="006E61A0" w:rsidRPr="00613990">
              <w:rPr>
                <w:rFonts w:ascii="Century Gothic" w:hAnsi="Century Gothic"/>
                <w:b/>
                <w:bCs/>
                <w:spacing w:val="-5"/>
                <w:sz w:val="18"/>
                <w:szCs w:val="18"/>
              </w:rPr>
              <w:t>Art</w:t>
            </w:r>
          </w:p>
          <w:p w14:paraId="69163FEB" w14:textId="77777777" w:rsidR="00CE17DF" w:rsidRPr="00613990" w:rsidRDefault="006E61A0" w:rsidP="00613990">
            <w:pPr>
              <w:pStyle w:val="TableParagraph"/>
              <w:ind w:left="113" w:right="113"/>
              <w:rPr>
                <w:rFonts w:ascii="Century Gothic" w:hAnsi="Century Gothic"/>
                <w:sz w:val="18"/>
                <w:szCs w:val="18"/>
              </w:rPr>
            </w:pPr>
            <w:r w:rsidRPr="00613990">
              <w:rPr>
                <w:rFonts w:ascii="Century Gothic" w:hAnsi="Century Gothic"/>
                <w:sz w:val="18"/>
                <w:szCs w:val="18"/>
              </w:rPr>
              <w:t>We will be learning about the</w:t>
            </w:r>
            <w:r w:rsidRPr="00613990">
              <w:rPr>
                <w:rFonts w:ascii="Century Gothic" w:hAnsi="Century Gothic"/>
                <w:spacing w:val="-8"/>
                <w:sz w:val="18"/>
                <w:szCs w:val="18"/>
              </w:rPr>
              <w:t xml:space="preserve"> </w:t>
            </w:r>
            <w:r w:rsidRPr="00613990">
              <w:rPr>
                <w:rFonts w:ascii="Century Gothic" w:hAnsi="Century Gothic"/>
                <w:sz w:val="18"/>
                <w:szCs w:val="18"/>
              </w:rPr>
              <w:t>Artist</w:t>
            </w:r>
            <w:r w:rsidRPr="00613990">
              <w:rPr>
                <w:rFonts w:ascii="Century Gothic" w:hAnsi="Century Gothic"/>
                <w:spacing w:val="-8"/>
                <w:sz w:val="18"/>
                <w:szCs w:val="18"/>
              </w:rPr>
              <w:t xml:space="preserve"> </w:t>
            </w:r>
            <w:r w:rsidR="00613990">
              <w:rPr>
                <w:rFonts w:ascii="Century Gothic" w:hAnsi="Century Gothic"/>
                <w:sz w:val="18"/>
                <w:szCs w:val="18"/>
              </w:rPr>
              <w:t>Andy Goldsworthy, who created beautiful outdoor sculptures and structures.</w:t>
            </w:r>
            <w:r w:rsidRPr="00613990">
              <w:rPr>
                <w:rFonts w:ascii="Century Gothic" w:hAnsi="Century Gothic"/>
                <w:spacing w:val="-16"/>
                <w:sz w:val="18"/>
                <w:szCs w:val="18"/>
              </w:rPr>
              <w:t xml:space="preserve"> </w:t>
            </w:r>
            <w:r w:rsidRPr="00613990">
              <w:rPr>
                <w:rFonts w:ascii="Century Gothic" w:hAnsi="Century Gothic"/>
                <w:sz w:val="18"/>
                <w:szCs w:val="18"/>
              </w:rPr>
              <w:t>We</w:t>
            </w:r>
            <w:r w:rsidRPr="00613990">
              <w:rPr>
                <w:rFonts w:ascii="Century Gothic" w:hAnsi="Century Gothic"/>
                <w:spacing w:val="-8"/>
                <w:sz w:val="18"/>
                <w:szCs w:val="18"/>
              </w:rPr>
              <w:t xml:space="preserve"> </w:t>
            </w:r>
            <w:r w:rsidRPr="00613990">
              <w:rPr>
                <w:rFonts w:ascii="Century Gothic" w:hAnsi="Century Gothic"/>
                <w:sz w:val="18"/>
                <w:szCs w:val="18"/>
              </w:rPr>
              <w:t xml:space="preserve">will explore the different styles of art and have a go at creating our own art work inspired by </w:t>
            </w:r>
            <w:r w:rsidR="00613990">
              <w:rPr>
                <w:rFonts w:ascii="Century Gothic" w:hAnsi="Century Gothic"/>
                <w:sz w:val="18"/>
                <w:szCs w:val="18"/>
              </w:rPr>
              <w:t>Andy Goldsworthy.</w:t>
            </w:r>
          </w:p>
        </w:tc>
      </w:tr>
    </w:tbl>
    <w:p w14:paraId="0F4A9EF0" w14:textId="77777777" w:rsidR="00CE17DF" w:rsidRPr="00D62161" w:rsidRDefault="00CE17DF" w:rsidP="00613990">
      <w:pPr>
        <w:pStyle w:val="TableParagraph"/>
        <w:ind w:left="0"/>
        <w:rPr>
          <w:rFonts w:ascii="Century Gothic" w:hAnsi="Century Gothic"/>
        </w:rPr>
        <w:sectPr w:rsidR="00CE17DF" w:rsidRPr="00D62161" w:rsidSect="00613990">
          <w:type w:val="continuous"/>
          <w:pgSz w:w="11910" w:h="16840"/>
          <w:pgMar w:top="720" w:right="720" w:bottom="720" w:left="720" w:header="720" w:footer="720" w:gutter="0"/>
          <w:cols w:space="720"/>
          <w:docGrid w:linePitch="299"/>
        </w:sectPr>
      </w:pPr>
    </w:p>
    <w:p w14:paraId="3CC01323" w14:textId="77777777" w:rsidR="00613990" w:rsidRDefault="00613990" w:rsidP="00613990">
      <w:pPr>
        <w:pStyle w:val="BodyText"/>
        <w:spacing w:line="259" w:lineRule="auto"/>
      </w:pPr>
    </w:p>
    <w:p w14:paraId="2FAAF72A" w14:textId="77777777" w:rsidR="00613990" w:rsidRPr="00FB7707" w:rsidRDefault="00613990" w:rsidP="00613990">
      <w:pPr>
        <w:pStyle w:val="BodyText"/>
        <w:spacing w:line="259" w:lineRule="auto"/>
        <w:rPr>
          <w:rFonts w:ascii="Century Gothic" w:hAnsi="Century Gothic"/>
          <w:sz w:val="20"/>
          <w:szCs w:val="20"/>
        </w:rPr>
      </w:pPr>
      <w:r w:rsidRPr="00FB7707">
        <w:rPr>
          <w:rFonts w:ascii="Century Gothic" w:hAnsi="Century Gothic"/>
          <w:sz w:val="20"/>
          <w:szCs w:val="20"/>
        </w:rPr>
        <w:t xml:space="preserve">Thank you all for your continued support! If you would like to speak about any of these learning opportunities or how you can support your child at home, please speak to </w:t>
      </w:r>
      <w:proofErr w:type="spellStart"/>
      <w:r w:rsidRPr="00FB7707">
        <w:rPr>
          <w:rFonts w:ascii="Century Gothic" w:hAnsi="Century Gothic"/>
          <w:sz w:val="20"/>
          <w:szCs w:val="20"/>
        </w:rPr>
        <w:t>Mrs</w:t>
      </w:r>
      <w:proofErr w:type="spellEnd"/>
      <w:r w:rsidRPr="00FB7707">
        <w:rPr>
          <w:rFonts w:ascii="Century Gothic" w:hAnsi="Century Gothic"/>
          <w:sz w:val="20"/>
          <w:szCs w:val="20"/>
        </w:rPr>
        <w:t xml:space="preserve"> Leivers and </w:t>
      </w:r>
      <w:proofErr w:type="spellStart"/>
      <w:r w:rsidRPr="00FB7707">
        <w:rPr>
          <w:rFonts w:ascii="Century Gothic" w:hAnsi="Century Gothic"/>
          <w:sz w:val="20"/>
          <w:szCs w:val="20"/>
        </w:rPr>
        <w:t>Mrs</w:t>
      </w:r>
      <w:proofErr w:type="spellEnd"/>
      <w:r w:rsidRPr="00FB7707">
        <w:rPr>
          <w:rFonts w:ascii="Century Gothic" w:hAnsi="Century Gothic"/>
          <w:sz w:val="20"/>
          <w:szCs w:val="20"/>
        </w:rPr>
        <w:t xml:space="preserve"> Chan.</w:t>
      </w:r>
    </w:p>
    <w:p w14:paraId="4CD8CABE" w14:textId="77777777" w:rsidR="00613990" w:rsidRDefault="00613990" w:rsidP="00613990">
      <w:pPr>
        <w:pStyle w:val="BodyText"/>
        <w:spacing w:before="20" w:line="237" w:lineRule="auto"/>
        <w:ind w:right="64"/>
      </w:pPr>
    </w:p>
    <w:sectPr w:rsidR="00613990">
      <w:type w:val="continuous"/>
      <w:pgSz w:w="1191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E17DF"/>
    <w:rsid w:val="004D103A"/>
    <w:rsid w:val="00613990"/>
    <w:rsid w:val="00CE17DF"/>
    <w:rsid w:val="00D62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5A28"/>
  <w15:docId w15:val="{A14CD579-8113-4E07-BD89-9286BE4B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Leivers</dc:creator>
  <cp:lastModifiedBy>Sian Leivers</cp:lastModifiedBy>
  <cp:revision>2</cp:revision>
  <dcterms:created xsi:type="dcterms:W3CDTF">2026-04-02T16:31:00Z</dcterms:created>
  <dcterms:modified xsi:type="dcterms:W3CDTF">2026-04-02T16:31:00Z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2013</vt:lpwstr>
  </property>
  <property fmtid="{D5CDD505-2E9C-101B-9397-08002B2CF9AE}" pid="4" name="LastSaved">
    <vt:filetime>2026-04-02T00:00:00Z</vt:filetime>
  </property>
  <property fmtid="{D5CDD505-2E9C-101B-9397-08002B2CF9AE}" pid="5" name="Producer">
    <vt:lpwstr>Microsoft® Word 2013</vt:lpwstr>
  </property>
</Properties>
</file>